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A6" w:rsidRPr="00486EB8" w:rsidRDefault="001D5BA6" w:rsidP="001D5BA6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Social- og sundhedshjælper</w:t>
      </w:r>
      <w:r w:rsidR="001C756B">
        <w:rPr>
          <w:rFonts w:ascii="Verdana" w:hAnsi="Verdana"/>
          <w:b/>
          <w:sz w:val="24"/>
        </w:rPr>
        <w:t>uddannelsen Praktik 1</w:t>
      </w:r>
    </w:p>
    <w:p w:rsidR="001D5BA6" w:rsidRDefault="001D5BA6" w:rsidP="001D5BA6">
      <w:pPr>
        <w:rPr>
          <w:rFonts w:ascii="Verdana" w:hAnsi="Verdana"/>
        </w:rPr>
      </w:pPr>
      <w:r>
        <w:rPr>
          <w:rFonts w:ascii="Verdana" w:hAnsi="Verdana"/>
        </w:rPr>
        <w:t>I praktik 1</w:t>
      </w:r>
      <w:r w:rsidRPr="00486EB8">
        <w:rPr>
          <w:rFonts w:ascii="Verdana" w:hAnsi="Verdana"/>
        </w:rPr>
        <w:t xml:space="preserve"> er der sæ</w:t>
      </w:r>
      <w:r>
        <w:rPr>
          <w:rFonts w:ascii="Verdana" w:hAnsi="Verdana"/>
        </w:rPr>
        <w:t>rlig fokus på mål 1,6,7,10,11,13,14</w:t>
      </w:r>
    </w:p>
    <w:p w:rsidR="001D5BA6" w:rsidRPr="00486EB8" w:rsidRDefault="001D5BA6" w:rsidP="001D5BA6">
      <w:pPr>
        <w:rPr>
          <w:rFonts w:ascii="Verdana" w:hAnsi="Verdana"/>
        </w:rPr>
      </w:pPr>
      <w:r>
        <w:rPr>
          <w:rFonts w:ascii="Verdana" w:hAnsi="Verdana"/>
        </w:rPr>
        <w:t>Elev:_________________________________________</w:t>
      </w:r>
    </w:p>
    <w:p w:rsidR="001D5BA6" w:rsidRDefault="001D5BA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35"/>
        <w:gridCol w:w="2262"/>
        <w:gridCol w:w="2263"/>
        <w:gridCol w:w="2263"/>
        <w:gridCol w:w="2263"/>
        <w:gridCol w:w="2263"/>
      </w:tblGrid>
      <w:tr w:rsidR="001D5BA6" w:rsidRPr="001D0527" w:rsidTr="00EF0552">
        <w:tc>
          <w:tcPr>
            <w:tcW w:w="2262" w:type="dxa"/>
          </w:tcPr>
          <w:p w:rsidR="001D5BA6" w:rsidRPr="00486EB8" w:rsidRDefault="001D5BA6" w:rsidP="00EF0552">
            <w:pPr>
              <w:rPr>
                <w:rFonts w:ascii="Verdana" w:hAnsi="Verdana"/>
                <w:b/>
                <w:sz w:val="20"/>
              </w:rPr>
            </w:pPr>
            <w:r w:rsidRPr="00486EB8">
              <w:rPr>
                <w:rFonts w:ascii="Verdana" w:hAnsi="Verdana"/>
                <w:b/>
                <w:sz w:val="20"/>
              </w:rPr>
              <w:t>Praktikmål</w:t>
            </w:r>
          </w:p>
          <w:p w:rsidR="001D5BA6" w:rsidRPr="001D0527" w:rsidRDefault="001D5BA6" w:rsidP="00EF0552">
            <w:pPr>
              <w:rPr>
                <w:b/>
                <w:sz w:val="24"/>
              </w:rPr>
            </w:pPr>
          </w:p>
        </w:tc>
        <w:tc>
          <w:tcPr>
            <w:tcW w:w="2262" w:type="dxa"/>
          </w:tcPr>
          <w:p w:rsidR="001D5BA6" w:rsidRPr="00486EB8" w:rsidRDefault="001D5BA6" w:rsidP="00EF0552">
            <w:pPr>
              <w:rPr>
                <w:rFonts w:ascii="Verdana" w:hAnsi="Verdana"/>
                <w:b/>
                <w:sz w:val="20"/>
              </w:rPr>
            </w:pPr>
            <w:r w:rsidRPr="00486EB8">
              <w:rPr>
                <w:rFonts w:ascii="Verdana" w:hAnsi="Verdana"/>
                <w:b/>
                <w:sz w:val="20"/>
              </w:rPr>
              <w:t>Læringsmål</w:t>
            </w:r>
          </w:p>
          <w:p w:rsidR="001D5BA6" w:rsidRPr="00486EB8" w:rsidRDefault="001D5BA6" w:rsidP="00EF0552">
            <w:pPr>
              <w:rPr>
                <w:rFonts w:ascii="Verdana" w:hAnsi="Verdana"/>
                <w:b/>
                <w:sz w:val="20"/>
              </w:rPr>
            </w:pPr>
            <w:r w:rsidRPr="00486EB8">
              <w:rPr>
                <w:rFonts w:ascii="Verdana" w:hAnsi="Verdana"/>
                <w:b/>
                <w:sz w:val="20"/>
              </w:rPr>
              <w:t xml:space="preserve">Hvad skal læres? </w:t>
            </w:r>
          </w:p>
          <w:p w:rsidR="001D5BA6" w:rsidRPr="00486EB8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Pr="001D0527" w:rsidRDefault="001D5BA6" w:rsidP="00EF0552">
            <w:pPr>
              <w:rPr>
                <w:b/>
                <w:sz w:val="24"/>
              </w:rPr>
            </w:pPr>
            <w:r w:rsidRPr="00486EB8">
              <w:rPr>
                <w:rFonts w:ascii="Verdana" w:hAnsi="Verdana"/>
                <w:sz w:val="20"/>
              </w:rPr>
              <w:t xml:space="preserve">Målet er at </w:t>
            </w:r>
            <w:r>
              <w:rPr>
                <w:rFonts w:ascii="Verdana" w:hAnsi="Verdana"/>
                <w:sz w:val="20"/>
              </w:rPr>
              <w:t>e</w:t>
            </w:r>
            <w:r w:rsidRPr="00486EB8">
              <w:rPr>
                <w:rFonts w:ascii="Verdana" w:hAnsi="Verdana"/>
                <w:sz w:val="20"/>
              </w:rPr>
              <w:t>leven….</w:t>
            </w:r>
          </w:p>
        </w:tc>
        <w:tc>
          <w:tcPr>
            <w:tcW w:w="2263" w:type="dxa"/>
          </w:tcPr>
          <w:p w:rsidR="001D5BA6" w:rsidRDefault="001D5BA6" w:rsidP="00EF05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Forudsætninger</w:t>
            </w:r>
          </w:p>
          <w:p w:rsidR="001D5BA6" w:rsidRDefault="001D5BA6" w:rsidP="00EF0552"/>
          <w:p w:rsidR="001D5BA6" w:rsidRPr="001D0527" w:rsidRDefault="001D5BA6" w:rsidP="00EF0552">
            <w:pPr>
              <w:rPr>
                <w:b/>
                <w:sz w:val="24"/>
              </w:rPr>
            </w:pPr>
            <w:r>
              <w:t>For at elevene skal kunne lære det er det nødvendigt at eleven ved…… og kan…...</w:t>
            </w:r>
          </w:p>
        </w:tc>
        <w:tc>
          <w:tcPr>
            <w:tcW w:w="2263" w:type="dxa"/>
          </w:tcPr>
          <w:p w:rsidR="001D5BA6" w:rsidRDefault="001D5BA6" w:rsidP="00EF0552">
            <w:pPr>
              <w:rPr>
                <w:b/>
                <w:sz w:val="24"/>
              </w:rPr>
            </w:pPr>
            <w:r w:rsidRPr="001D0527">
              <w:rPr>
                <w:b/>
                <w:sz w:val="24"/>
              </w:rPr>
              <w:t>Læringsaktivitet</w:t>
            </w:r>
          </w:p>
          <w:p w:rsidR="001D5BA6" w:rsidRDefault="001D5BA6" w:rsidP="00EF0552">
            <w:pPr>
              <w:rPr>
                <w:b/>
                <w:sz w:val="24"/>
              </w:rPr>
            </w:pPr>
          </w:p>
          <w:p w:rsidR="001D5BA6" w:rsidRPr="001D0527" w:rsidRDefault="001D5BA6" w:rsidP="00EF0552">
            <w:pPr>
              <w:rPr>
                <w:b/>
                <w:sz w:val="24"/>
              </w:rPr>
            </w:pPr>
            <w:r>
              <w:t>For at eleven kan lære det, skal eleven øve…… og udføre….</w:t>
            </w:r>
          </w:p>
        </w:tc>
        <w:tc>
          <w:tcPr>
            <w:tcW w:w="2263" w:type="dxa"/>
          </w:tcPr>
          <w:p w:rsidR="001D5BA6" w:rsidRDefault="001D5BA6" w:rsidP="00EF05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Tegn </w:t>
            </w:r>
          </w:p>
          <w:p w:rsidR="001D5BA6" w:rsidRDefault="001D5BA6" w:rsidP="00EF0552">
            <w:pPr>
              <w:rPr>
                <w:b/>
                <w:sz w:val="24"/>
              </w:rPr>
            </w:pPr>
          </w:p>
          <w:p w:rsidR="001D5BA6" w:rsidRPr="001D0527" w:rsidRDefault="001D5BA6" w:rsidP="00EF0552">
            <w:pPr>
              <w:rPr>
                <w:b/>
                <w:sz w:val="24"/>
              </w:rPr>
            </w:pPr>
            <w:r>
              <w:t>Målet er nået når eleven viser …... og/eller kan gøre rede for……</w:t>
            </w:r>
          </w:p>
        </w:tc>
        <w:tc>
          <w:tcPr>
            <w:tcW w:w="2263" w:type="dxa"/>
          </w:tcPr>
          <w:p w:rsidR="001D5BA6" w:rsidRPr="001D0527" w:rsidRDefault="001D5BA6" w:rsidP="00EF0552">
            <w:pPr>
              <w:rPr>
                <w:b/>
                <w:sz w:val="24"/>
              </w:rPr>
            </w:pPr>
            <w:r w:rsidRPr="001D0527">
              <w:rPr>
                <w:b/>
                <w:sz w:val="24"/>
              </w:rPr>
              <w:t xml:space="preserve">Evaluering </w:t>
            </w:r>
          </w:p>
          <w:p w:rsidR="001D5BA6" w:rsidRPr="001D0527" w:rsidRDefault="001D5BA6" w:rsidP="00EF0552">
            <w:pPr>
              <w:rPr>
                <w:b/>
                <w:sz w:val="24"/>
              </w:rPr>
            </w:pPr>
            <w:r>
              <w:t>Eleven har nået praktikmålet på *....... niveau fordi eleven…… *begynder, rutineret, avanceret</w:t>
            </w:r>
          </w:p>
        </w:tc>
      </w:tr>
      <w:tr w:rsidR="001D5BA6" w:rsidTr="00EF0552">
        <w:tc>
          <w:tcPr>
            <w:tcW w:w="2262" w:type="dxa"/>
          </w:tcPr>
          <w:p w:rsidR="001D5BA6" w:rsidRPr="001D0527" w:rsidRDefault="001D5BA6" w:rsidP="00EF0552">
            <w:pPr>
              <w:rPr>
                <w:b/>
                <w:sz w:val="24"/>
              </w:rPr>
            </w:pPr>
          </w:p>
        </w:tc>
        <w:tc>
          <w:tcPr>
            <w:tcW w:w="2262" w:type="dxa"/>
          </w:tcPr>
          <w:p w:rsidR="001D5BA6" w:rsidRDefault="001D5BA6" w:rsidP="00EF0552">
            <w:pPr>
              <w:rPr>
                <w:b/>
                <w:sz w:val="24"/>
              </w:rPr>
            </w:pPr>
          </w:p>
        </w:tc>
        <w:tc>
          <w:tcPr>
            <w:tcW w:w="2263" w:type="dxa"/>
          </w:tcPr>
          <w:p w:rsidR="001D5BA6" w:rsidRDefault="001D5BA6" w:rsidP="00EF0552">
            <w:pPr>
              <w:rPr>
                <w:b/>
                <w:sz w:val="24"/>
              </w:rPr>
            </w:pPr>
          </w:p>
        </w:tc>
        <w:tc>
          <w:tcPr>
            <w:tcW w:w="2263" w:type="dxa"/>
          </w:tcPr>
          <w:p w:rsidR="001D5BA6" w:rsidRPr="001D0527" w:rsidRDefault="001D5BA6" w:rsidP="00EF0552">
            <w:pPr>
              <w:rPr>
                <w:b/>
                <w:sz w:val="24"/>
              </w:rPr>
            </w:pPr>
          </w:p>
        </w:tc>
        <w:tc>
          <w:tcPr>
            <w:tcW w:w="2263" w:type="dxa"/>
          </w:tcPr>
          <w:p w:rsidR="001D5BA6" w:rsidRPr="001D0527" w:rsidRDefault="001D5BA6" w:rsidP="00EF0552">
            <w:pPr>
              <w:rPr>
                <w:b/>
                <w:sz w:val="24"/>
              </w:rPr>
            </w:pPr>
          </w:p>
        </w:tc>
        <w:tc>
          <w:tcPr>
            <w:tcW w:w="2263" w:type="dxa"/>
          </w:tcPr>
          <w:p w:rsidR="001D5BA6" w:rsidRPr="001D0527" w:rsidRDefault="001D5BA6" w:rsidP="00EF0552">
            <w:pPr>
              <w:rPr>
                <w:b/>
                <w:sz w:val="24"/>
              </w:rPr>
            </w:pPr>
          </w:p>
        </w:tc>
      </w:tr>
      <w:tr w:rsidR="001D5BA6" w:rsidTr="00EF0552">
        <w:tc>
          <w:tcPr>
            <w:tcW w:w="2262" w:type="dxa"/>
          </w:tcPr>
          <w:p w:rsidR="001D5BA6" w:rsidRDefault="001D5BA6" w:rsidP="00EF0552">
            <w:pPr>
              <w:rPr>
                <w:rFonts w:ascii="Verdana" w:hAnsi="Verdana"/>
                <w:sz w:val="20"/>
              </w:rPr>
            </w:pPr>
            <w:r w:rsidRPr="001D5BA6">
              <w:rPr>
                <w:rFonts w:ascii="Verdana" w:hAnsi="Verdana"/>
                <w:b/>
                <w:sz w:val="20"/>
              </w:rPr>
              <w:t>1.</w:t>
            </w:r>
            <w:r w:rsidRPr="001D5BA6">
              <w:rPr>
                <w:rFonts w:ascii="Verdana" w:hAnsi="Verdana"/>
                <w:sz w:val="20"/>
              </w:rPr>
              <w:t xml:space="preserve"> Eleven kan professionelt og selvstændigt udføre personlig pleje og omsorg samt varetage personlig og praktisk hjælp, så borgeren kan bevare sin mulighed for livsudfoldelse og livskvalitet.</w:t>
            </w:r>
          </w:p>
          <w:p w:rsid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P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2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</w:tr>
      <w:tr w:rsidR="001D5BA6" w:rsidTr="00EF0552">
        <w:tc>
          <w:tcPr>
            <w:tcW w:w="2262" w:type="dxa"/>
          </w:tcPr>
          <w:p w:rsidR="001D5BA6" w:rsidRDefault="001D5BA6" w:rsidP="00EF0552">
            <w:pPr>
              <w:rPr>
                <w:rFonts w:ascii="Verdana" w:hAnsi="Verdana"/>
                <w:sz w:val="20"/>
              </w:rPr>
            </w:pPr>
            <w:r w:rsidRPr="001D5BA6">
              <w:rPr>
                <w:rFonts w:ascii="Verdana" w:hAnsi="Verdana"/>
                <w:b/>
                <w:sz w:val="20"/>
              </w:rPr>
              <w:lastRenderedPageBreak/>
              <w:t xml:space="preserve">6. </w:t>
            </w:r>
            <w:r w:rsidRPr="001D5BA6">
              <w:rPr>
                <w:rFonts w:ascii="Verdana" w:hAnsi="Verdana"/>
                <w:sz w:val="20"/>
              </w:rPr>
              <w:t>Eleven kan, på baggrund af fagligt skøn af borgerens ernæringstilstand, iværksætte relevante initiativer, der fokuserer på borgerens kost og ernæring, herunder måltidets betydning.</w:t>
            </w: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P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Pr="001D5BA6" w:rsidRDefault="001D5BA6" w:rsidP="00EF055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2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</w:tr>
      <w:tr w:rsidR="001D5BA6" w:rsidTr="00EF0552">
        <w:tc>
          <w:tcPr>
            <w:tcW w:w="2262" w:type="dxa"/>
          </w:tcPr>
          <w:p w:rsidR="001D5BA6" w:rsidRDefault="001D5BA6" w:rsidP="00EF0552">
            <w:pPr>
              <w:rPr>
                <w:rFonts w:ascii="Verdana" w:hAnsi="Verdana"/>
                <w:sz w:val="20"/>
              </w:rPr>
            </w:pPr>
            <w:r w:rsidRPr="001D0527">
              <w:rPr>
                <w:b/>
              </w:rPr>
              <w:lastRenderedPageBreak/>
              <w:t>7</w:t>
            </w:r>
            <w:r>
              <w:rPr>
                <w:b/>
              </w:rPr>
              <w:t xml:space="preserve">. </w:t>
            </w:r>
            <w:r w:rsidRPr="001D5BA6">
              <w:rPr>
                <w:rFonts w:ascii="Verdana" w:hAnsi="Verdana"/>
                <w:sz w:val="20"/>
              </w:rPr>
              <w:t>Eleven kan selvstændigt støtte, vejlede, igangsætte og evaluere fysiske, kulturelle, kreative og sociale aktiviteter sammen med borgeren for at støtte borgeren i at mestre eget hverdagsliv.</w:t>
            </w: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Pr="001D5BA6" w:rsidRDefault="001D5BA6" w:rsidP="00EF0552">
            <w:pPr>
              <w:rPr>
                <w:b/>
              </w:rPr>
            </w:pPr>
          </w:p>
        </w:tc>
        <w:tc>
          <w:tcPr>
            <w:tcW w:w="2262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</w:tr>
      <w:tr w:rsidR="001D5BA6" w:rsidTr="00EF0552">
        <w:tc>
          <w:tcPr>
            <w:tcW w:w="2262" w:type="dxa"/>
          </w:tcPr>
          <w:p w:rsidR="001D5BA6" w:rsidRDefault="001D5BA6" w:rsidP="00EF0552">
            <w:pPr>
              <w:rPr>
                <w:rFonts w:ascii="Verdana" w:hAnsi="Verdana"/>
                <w:sz w:val="20"/>
              </w:rPr>
            </w:pPr>
            <w:r w:rsidRPr="001D0527">
              <w:rPr>
                <w:b/>
              </w:rPr>
              <w:lastRenderedPageBreak/>
              <w:t>10</w:t>
            </w:r>
            <w:r>
              <w:rPr>
                <w:b/>
              </w:rPr>
              <w:t xml:space="preserve">. </w:t>
            </w:r>
            <w:r w:rsidRPr="001D5BA6">
              <w:rPr>
                <w:rFonts w:ascii="Verdana" w:hAnsi="Verdana"/>
                <w:sz w:val="20"/>
              </w:rPr>
              <w:t>Eleven kan med en målrettet kommunikation etablere, gennemføre og afslutte det professionelle møde med borgere og pårørende, herunder inddrage relevante samarbejdspartnere.</w:t>
            </w: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Pr="001D5BA6" w:rsidRDefault="001D5BA6" w:rsidP="00EF0552">
            <w:pPr>
              <w:rPr>
                <w:b/>
              </w:rPr>
            </w:pPr>
          </w:p>
        </w:tc>
        <w:tc>
          <w:tcPr>
            <w:tcW w:w="2262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</w:tr>
      <w:tr w:rsidR="001D5BA6" w:rsidTr="00EF0552">
        <w:tc>
          <w:tcPr>
            <w:tcW w:w="2262" w:type="dxa"/>
          </w:tcPr>
          <w:p w:rsidR="001D5BA6" w:rsidRDefault="001D5BA6" w:rsidP="00EF0552">
            <w:pPr>
              <w:rPr>
                <w:rFonts w:ascii="Verdana" w:hAnsi="Verdana"/>
                <w:sz w:val="20"/>
              </w:rPr>
            </w:pPr>
            <w:r w:rsidRPr="001D0527">
              <w:rPr>
                <w:b/>
              </w:rPr>
              <w:lastRenderedPageBreak/>
              <w:t>11</w:t>
            </w:r>
            <w:r>
              <w:rPr>
                <w:b/>
              </w:rPr>
              <w:t xml:space="preserve">. </w:t>
            </w:r>
            <w:r w:rsidRPr="001D5BA6">
              <w:rPr>
                <w:rFonts w:ascii="Verdana" w:hAnsi="Verdana"/>
                <w:sz w:val="20"/>
              </w:rPr>
              <w:t>Eleven kan møde andre mennesker på en etisk, empatisk og respektfuld måde samt reflektere og begrunde sin egen professionelle rolle i udviklingen af mellemmenneskelige relationer.</w:t>
            </w: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Pr="001D5BA6" w:rsidRDefault="001D5BA6" w:rsidP="00EF0552">
            <w:pPr>
              <w:rPr>
                <w:rFonts w:ascii="Verdana" w:hAnsi="Verdana"/>
                <w:b/>
                <w:sz w:val="20"/>
              </w:rPr>
            </w:pPr>
          </w:p>
          <w:p w:rsidR="001D5BA6" w:rsidRDefault="001D5BA6" w:rsidP="00EF0552"/>
          <w:p w:rsidR="001D5BA6" w:rsidRDefault="001D5BA6" w:rsidP="00EF0552"/>
        </w:tc>
        <w:tc>
          <w:tcPr>
            <w:tcW w:w="2262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</w:tr>
      <w:tr w:rsidR="001D5BA6" w:rsidTr="00EF0552">
        <w:tc>
          <w:tcPr>
            <w:tcW w:w="2262" w:type="dxa"/>
          </w:tcPr>
          <w:p w:rsidR="001D5BA6" w:rsidRDefault="001D5BA6" w:rsidP="00EF0552">
            <w:pPr>
              <w:rPr>
                <w:rFonts w:ascii="Verdana" w:hAnsi="Verdana"/>
                <w:sz w:val="20"/>
              </w:rPr>
            </w:pPr>
            <w:r w:rsidRPr="001D0527">
              <w:rPr>
                <w:b/>
              </w:rPr>
              <w:lastRenderedPageBreak/>
              <w:t>13</w:t>
            </w:r>
            <w:r>
              <w:rPr>
                <w:b/>
              </w:rPr>
              <w:t xml:space="preserve">. </w:t>
            </w:r>
            <w:r w:rsidRPr="001D5BA6">
              <w:rPr>
                <w:rFonts w:ascii="Verdana" w:hAnsi="Verdana"/>
                <w:sz w:val="20"/>
              </w:rPr>
              <w:t>Eleven kan selvstændigt forflytte en borger i overensstemmelse med de ergonomiske principper og kan selvstændigt anvende og vedligeholde hjælpemidler og relevant velfærdsteknologi.</w:t>
            </w: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Pr="001D5BA6" w:rsidRDefault="001D5BA6" w:rsidP="00EF0552">
            <w:pPr>
              <w:rPr>
                <w:b/>
              </w:rPr>
            </w:pPr>
          </w:p>
        </w:tc>
        <w:tc>
          <w:tcPr>
            <w:tcW w:w="2262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</w:tr>
      <w:tr w:rsidR="001D5BA6" w:rsidTr="00EF0552">
        <w:tc>
          <w:tcPr>
            <w:tcW w:w="2262" w:type="dxa"/>
          </w:tcPr>
          <w:p w:rsidR="001D5BA6" w:rsidRDefault="001D5BA6" w:rsidP="00EF0552">
            <w:pPr>
              <w:rPr>
                <w:rFonts w:ascii="Verdana" w:hAnsi="Verdana"/>
                <w:sz w:val="20"/>
              </w:rPr>
            </w:pPr>
            <w:r w:rsidRPr="001D0527">
              <w:rPr>
                <w:b/>
              </w:rPr>
              <w:lastRenderedPageBreak/>
              <w:t>14</w:t>
            </w:r>
            <w:r>
              <w:rPr>
                <w:b/>
              </w:rPr>
              <w:t xml:space="preserve">. </w:t>
            </w:r>
            <w:r w:rsidRPr="001D5BA6">
              <w:rPr>
                <w:rFonts w:ascii="Verdana" w:hAnsi="Verdana"/>
                <w:sz w:val="20"/>
              </w:rPr>
              <w:t>Eleven kan selvstændigt anvende hygiejniske principper for personlig pleje samt medvirke til at forebygge smitte</w:t>
            </w:r>
            <w:r>
              <w:rPr>
                <w:rFonts w:ascii="Verdana" w:hAnsi="Verdana"/>
                <w:sz w:val="20"/>
              </w:rPr>
              <w:t>-</w:t>
            </w:r>
            <w:r w:rsidRPr="001D5BA6">
              <w:rPr>
                <w:rFonts w:ascii="Verdana" w:hAnsi="Verdana"/>
                <w:sz w:val="20"/>
              </w:rPr>
              <w:t>spredning ud fra nationale og lokale retningslinjer samt vejlede borgere og pårørende herom.</w:t>
            </w: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Default="001D5BA6" w:rsidP="00EF0552">
            <w:pPr>
              <w:rPr>
                <w:rFonts w:ascii="Verdana" w:hAnsi="Verdana"/>
                <w:sz w:val="20"/>
              </w:rPr>
            </w:pPr>
          </w:p>
          <w:p w:rsidR="001D5BA6" w:rsidRPr="001D5BA6" w:rsidRDefault="001D5BA6" w:rsidP="00EF0552">
            <w:pPr>
              <w:rPr>
                <w:b/>
              </w:rPr>
            </w:pPr>
          </w:p>
        </w:tc>
        <w:tc>
          <w:tcPr>
            <w:tcW w:w="2262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  <w:tc>
          <w:tcPr>
            <w:tcW w:w="2263" w:type="dxa"/>
          </w:tcPr>
          <w:p w:rsidR="001D5BA6" w:rsidRDefault="001D5BA6" w:rsidP="00EF0552"/>
        </w:tc>
      </w:tr>
    </w:tbl>
    <w:p w:rsidR="001D5BA6" w:rsidRDefault="001D5BA6"/>
    <w:sectPr w:rsidR="001D5BA6" w:rsidSect="001D5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BA6" w:rsidRDefault="001D5BA6" w:rsidP="001D5BA6">
      <w:pPr>
        <w:spacing w:after="0" w:line="240" w:lineRule="auto"/>
      </w:pPr>
      <w:r>
        <w:separator/>
      </w:r>
    </w:p>
  </w:endnote>
  <w:endnote w:type="continuationSeparator" w:id="0">
    <w:p w:rsidR="001D5BA6" w:rsidRDefault="001D5BA6" w:rsidP="001D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7AC" w:rsidRDefault="00EB67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941485"/>
      <w:docPartObj>
        <w:docPartGallery w:val="Page Numbers (Bottom of Page)"/>
        <w:docPartUnique/>
      </w:docPartObj>
    </w:sdtPr>
    <w:sdtEndPr/>
    <w:sdtContent>
      <w:p w:rsidR="001D5BA6" w:rsidRDefault="001D5BA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7AC">
          <w:rPr>
            <w:noProof/>
          </w:rPr>
          <w:t>1</w:t>
        </w:r>
        <w:r>
          <w:fldChar w:fldCharType="end"/>
        </w:r>
      </w:p>
    </w:sdtContent>
  </w:sdt>
  <w:p w:rsidR="001D5BA6" w:rsidRDefault="00EB67AC">
    <w:pPr>
      <w:pStyle w:val="Sidefod"/>
    </w:pPr>
    <w:proofErr w:type="spellStart"/>
    <w:r>
      <w:t>Sep</w:t>
    </w:r>
    <w:proofErr w:type="spellEnd"/>
    <w:r>
      <w:t xml:space="preserve"> 17/ </w:t>
    </w:r>
    <w:proofErr w:type="spellStart"/>
    <w:r>
      <w:t>Sosuhjælperuddannelsen</w:t>
    </w:r>
    <w:proofErr w:type="spellEnd"/>
    <w:r>
      <w:t xml:space="preserve"> pr. 1-1-17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7AC" w:rsidRDefault="00EB67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BA6" w:rsidRDefault="001D5BA6" w:rsidP="001D5BA6">
      <w:pPr>
        <w:spacing w:after="0" w:line="240" w:lineRule="auto"/>
      </w:pPr>
      <w:r>
        <w:separator/>
      </w:r>
    </w:p>
  </w:footnote>
  <w:footnote w:type="continuationSeparator" w:id="0">
    <w:p w:rsidR="001D5BA6" w:rsidRDefault="001D5BA6" w:rsidP="001D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7AC" w:rsidRDefault="00EB67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BA6" w:rsidRDefault="00754EE8">
    <w:pPr>
      <w:pStyle w:val="Sidehoved"/>
    </w:pPr>
    <w:bookmarkStart w:id="0" w:name="_GoBack"/>
    <w:r w:rsidRPr="00754EE8">
      <w:rPr>
        <w:rFonts w:ascii="Verdana" w:eastAsia="Verdana" w:hAnsi="Verdana" w:cs="Times New Roman"/>
        <w:noProof/>
        <w:sz w:val="18"/>
        <w:szCs w:val="24"/>
      </w:rPr>
      <w:drawing>
        <wp:anchor distT="0" distB="0" distL="114300" distR="114300" simplePos="0" relativeHeight="251658240" behindDoc="1" locked="0" layoutInCell="1" allowOverlap="1" wp14:anchorId="1D4845B9">
          <wp:simplePos x="0" y="0"/>
          <wp:positionH relativeFrom="column">
            <wp:posOffset>8073390</wp:posOffset>
          </wp:positionH>
          <wp:positionV relativeFrom="paragraph">
            <wp:posOffset>-297180</wp:posOffset>
          </wp:positionV>
          <wp:extent cx="733425" cy="422275"/>
          <wp:effectExtent l="0" t="0" r="9525" b="0"/>
          <wp:wrapTight wrapText="bothSides">
            <wp:wrapPolygon edited="0">
              <wp:start x="13465" y="0"/>
              <wp:lineTo x="8977" y="3898"/>
              <wp:lineTo x="8977" y="13642"/>
              <wp:lineTo x="0" y="16565"/>
              <wp:lineTo x="0" y="20463"/>
              <wp:lineTo x="21319" y="20463"/>
              <wp:lineTo x="21319" y="17540"/>
              <wp:lineTo x="19075" y="15591"/>
              <wp:lineTo x="21319" y="11693"/>
              <wp:lineTo x="21319" y="1949"/>
              <wp:lineTo x="16270" y="0"/>
              <wp:lineTo x="13465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7AC" w:rsidRDefault="00EB67A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A6"/>
    <w:rsid w:val="00006751"/>
    <w:rsid w:val="000303D6"/>
    <w:rsid w:val="00040CA2"/>
    <w:rsid w:val="000674B9"/>
    <w:rsid w:val="00073537"/>
    <w:rsid w:val="00077D98"/>
    <w:rsid w:val="000B6CF2"/>
    <w:rsid w:val="000E63A8"/>
    <w:rsid w:val="00101C18"/>
    <w:rsid w:val="001248F9"/>
    <w:rsid w:val="001304F3"/>
    <w:rsid w:val="0013252C"/>
    <w:rsid w:val="00157B8C"/>
    <w:rsid w:val="00164489"/>
    <w:rsid w:val="00173ACE"/>
    <w:rsid w:val="00181DBF"/>
    <w:rsid w:val="001A7942"/>
    <w:rsid w:val="001B3F8E"/>
    <w:rsid w:val="001C5F27"/>
    <w:rsid w:val="001C756B"/>
    <w:rsid w:val="001D03DA"/>
    <w:rsid w:val="001D58CF"/>
    <w:rsid w:val="001D5BA6"/>
    <w:rsid w:val="001E243D"/>
    <w:rsid w:val="001F3CB4"/>
    <w:rsid w:val="00241EBF"/>
    <w:rsid w:val="002826EB"/>
    <w:rsid w:val="002901C8"/>
    <w:rsid w:val="002C05D5"/>
    <w:rsid w:val="002D3A03"/>
    <w:rsid w:val="002F37B6"/>
    <w:rsid w:val="002F3EF5"/>
    <w:rsid w:val="002F551F"/>
    <w:rsid w:val="00321450"/>
    <w:rsid w:val="0033000B"/>
    <w:rsid w:val="00366BC0"/>
    <w:rsid w:val="003A4B1D"/>
    <w:rsid w:val="003C22FA"/>
    <w:rsid w:val="003D166A"/>
    <w:rsid w:val="003F45A2"/>
    <w:rsid w:val="0040403F"/>
    <w:rsid w:val="004243E7"/>
    <w:rsid w:val="00455D25"/>
    <w:rsid w:val="00463C26"/>
    <w:rsid w:val="004A1200"/>
    <w:rsid w:val="004A671A"/>
    <w:rsid w:val="004D4031"/>
    <w:rsid w:val="004E7633"/>
    <w:rsid w:val="00526D1D"/>
    <w:rsid w:val="005277D7"/>
    <w:rsid w:val="00562F79"/>
    <w:rsid w:val="0057184B"/>
    <w:rsid w:val="00575FBF"/>
    <w:rsid w:val="005934A1"/>
    <w:rsid w:val="005A16BA"/>
    <w:rsid w:val="005C456B"/>
    <w:rsid w:val="0060647F"/>
    <w:rsid w:val="006309C0"/>
    <w:rsid w:val="00652B71"/>
    <w:rsid w:val="0067034B"/>
    <w:rsid w:val="006945E8"/>
    <w:rsid w:val="006B53D7"/>
    <w:rsid w:val="006C355D"/>
    <w:rsid w:val="006E7FCF"/>
    <w:rsid w:val="006F1186"/>
    <w:rsid w:val="006F378B"/>
    <w:rsid w:val="006F4688"/>
    <w:rsid w:val="00710C2D"/>
    <w:rsid w:val="007218A5"/>
    <w:rsid w:val="00724FDE"/>
    <w:rsid w:val="00725D15"/>
    <w:rsid w:val="00733A14"/>
    <w:rsid w:val="007407FF"/>
    <w:rsid w:val="00754EE8"/>
    <w:rsid w:val="00794A70"/>
    <w:rsid w:val="007B35A3"/>
    <w:rsid w:val="007E37E8"/>
    <w:rsid w:val="007F1D77"/>
    <w:rsid w:val="008704CD"/>
    <w:rsid w:val="008806BE"/>
    <w:rsid w:val="008C72F1"/>
    <w:rsid w:val="00906771"/>
    <w:rsid w:val="00921978"/>
    <w:rsid w:val="0097274C"/>
    <w:rsid w:val="00997702"/>
    <w:rsid w:val="009A5763"/>
    <w:rsid w:val="009D6C7D"/>
    <w:rsid w:val="00A17286"/>
    <w:rsid w:val="00A323FF"/>
    <w:rsid w:val="00A43B37"/>
    <w:rsid w:val="00A53F90"/>
    <w:rsid w:val="00A81DC2"/>
    <w:rsid w:val="00AD093B"/>
    <w:rsid w:val="00B02FC8"/>
    <w:rsid w:val="00B03D15"/>
    <w:rsid w:val="00B05072"/>
    <w:rsid w:val="00B06144"/>
    <w:rsid w:val="00B103D6"/>
    <w:rsid w:val="00B143A5"/>
    <w:rsid w:val="00B3005F"/>
    <w:rsid w:val="00B50CE7"/>
    <w:rsid w:val="00B6735D"/>
    <w:rsid w:val="00B767F5"/>
    <w:rsid w:val="00BB2BEB"/>
    <w:rsid w:val="00BD23AA"/>
    <w:rsid w:val="00BD6BC0"/>
    <w:rsid w:val="00BF4689"/>
    <w:rsid w:val="00C02220"/>
    <w:rsid w:val="00C057FB"/>
    <w:rsid w:val="00C24B50"/>
    <w:rsid w:val="00D02BEC"/>
    <w:rsid w:val="00D03A55"/>
    <w:rsid w:val="00D12C00"/>
    <w:rsid w:val="00D207C0"/>
    <w:rsid w:val="00D2526D"/>
    <w:rsid w:val="00D46FFA"/>
    <w:rsid w:val="00D50523"/>
    <w:rsid w:val="00D61A6A"/>
    <w:rsid w:val="00D737AC"/>
    <w:rsid w:val="00D8416F"/>
    <w:rsid w:val="00D87253"/>
    <w:rsid w:val="00D87DB3"/>
    <w:rsid w:val="00DB5E3E"/>
    <w:rsid w:val="00DB6899"/>
    <w:rsid w:val="00DC18C1"/>
    <w:rsid w:val="00E04E7A"/>
    <w:rsid w:val="00E10E1F"/>
    <w:rsid w:val="00E16390"/>
    <w:rsid w:val="00E4144D"/>
    <w:rsid w:val="00E41B1E"/>
    <w:rsid w:val="00E42D19"/>
    <w:rsid w:val="00E67F0F"/>
    <w:rsid w:val="00E770FA"/>
    <w:rsid w:val="00E84074"/>
    <w:rsid w:val="00E872A2"/>
    <w:rsid w:val="00E87511"/>
    <w:rsid w:val="00EB67AC"/>
    <w:rsid w:val="00ED3ECC"/>
    <w:rsid w:val="00EE7D32"/>
    <w:rsid w:val="00F47165"/>
    <w:rsid w:val="00F90870"/>
    <w:rsid w:val="00F9603D"/>
    <w:rsid w:val="00FA037D"/>
    <w:rsid w:val="00FA4C1A"/>
    <w:rsid w:val="00F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E5AC952-F01B-44D1-89C6-C74C773D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B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D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D5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5BA6"/>
  </w:style>
  <w:style w:type="paragraph" w:styleId="Sidefod">
    <w:name w:val="footer"/>
    <w:basedOn w:val="Normal"/>
    <w:link w:val="SidefodTegn"/>
    <w:uiPriority w:val="99"/>
    <w:unhideWhenUsed/>
    <w:rsid w:val="001D5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5B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5BA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D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</Words>
  <Characters>1827</Characters>
  <Application>Microsoft Office Word</Application>
  <DocSecurity>0</DocSecurity>
  <Lines>365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Dorte Søgaard</cp:lastModifiedBy>
  <cp:revision>2</cp:revision>
  <dcterms:created xsi:type="dcterms:W3CDTF">2020-11-27T12:06:00Z</dcterms:created>
  <dcterms:modified xsi:type="dcterms:W3CDTF">2020-11-27T12:06:00Z</dcterms:modified>
</cp:coreProperties>
</file>